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43EB09E8" w:rsidR="007536CB" w:rsidRPr="005E6297" w:rsidRDefault="00A024B7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Iscrizione</w:t>
      </w:r>
    </w:p>
    <w:p w14:paraId="095133C4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079E071C" w14:textId="4C8CAC57" w:rsidR="00F74FEE" w:rsidRPr="00F74FEE" w:rsidRDefault="00F74FEE" w:rsidP="00F74FEE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F74FEE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Nutrizione pediatrica e </w:t>
      </w:r>
      <w:r>
        <w:rPr>
          <w:rFonts w:ascii="Tahoma" w:hAnsi="Tahoma" w:cs="Tahoma"/>
          <w:b/>
          <w:bCs/>
          <w:color w:val="1F497D" w:themeColor="text2"/>
          <w:sz w:val="28"/>
          <w:szCs w:val="28"/>
        </w:rPr>
        <w:t>Disturbi del C</w:t>
      </w:r>
      <w:r w:rsidRPr="00F74FEE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omportamento </w:t>
      </w:r>
    </w:p>
    <w:p w14:paraId="0B3B9C3B" w14:textId="1344D9FF" w:rsidR="005E6297" w:rsidRDefault="00F74FEE" w:rsidP="00F74FEE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proofErr w:type="gramStart"/>
      <w:r>
        <w:rPr>
          <w:rFonts w:ascii="Tahoma" w:hAnsi="Tahoma" w:cs="Tahoma"/>
          <w:b/>
          <w:bCs/>
          <w:color w:val="1F497D" w:themeColor="text2"/>
          <w:sz w:val="28"/>
          <w:szCs w:val="28"/>
        </w:rPr>
        <w:t>A</w:t>
      </w:r>
      <w:r w:rsidRPr="00F74FEE">
        <w:rPr>
          <w:rFonts w:ascii="Tahoma" w:hAnsi="Tahoma" w:cs="Tahoma"/>
          <w:b/>
          <w:bCs/>
          <w:color w:val="1F497D" w:themeColor="text2"/>
          <w:sz w:val="28"/>
          <w:szCs w:val="28"/>
        </w:rPr>
        <w:t>limentare</w:t>
      </w:r>
      <w:proofErr w:type="gramEnd"/>
      <w:r w:rsidRPr="00F74FEE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nell’adolescente</w:t>
      </w:r>
    </w:p>
    <w:p w14:paraId="541E045D" w14:textId="77777777" w:rsidR="00F74FEE" w:rsidRDefault="00F74FEE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14:paraId="527B6E37" w14:textId="68B79FE2" w:rsidR="00EE1036" w:rsidRPr="005E6297" w:rsidRDefault="007C5B10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3</w:t>
      </w:r>
      <w:r w:rsidR="00F74FEE">
        <w:rPr>
          <w:rFonts w:ascii="Tahoma" w:hAnsi="Tahoma" w:cs="Tahoma"/>
          <w:bCs/>
          <w:color w:val="1F497D" w:themeColor="text2"/>
        </w:rPr>
        <w:t>1</w:t>
      </w:r>
      <w:r>
        <w:rPr>
          <w:rFonts w:ascii="Tahoma" w:hAnsi="Tahoma" w:cs="Tahoma"/>
          <w:bCs/>
          <w:color w:val="1F497D" w:themeColor="text2"/>
        </w:rPr>
        <w:t xml:space="preserve"> Otto</w:t>
      </w:r>
      <w:r w:rsidR="00927329">
        <w:rPr>
          <w:rFonts w:ascii="Tahoma" w:hAnsi="Tahoma" w:cs="Tahoma"/>
          <w:bCs/>
          <w:color w:val="1F497D" w:themeColor="text2"/>
        </w:rPr>
        <w:t>bre</w:t>
      </w:r>
      <w:r w:rsidR="001E796B">
        <w:rPr>
          <w:rFonts w:ascii="Tahoma" w:hAnsi="Tahoma" w:cs="Tahoma"/>
          <w:bCs/>
          <w:color w:val="1F497D" w:themeColor="text2"/>
        </w:rPr>
        <w:t xml:space="preserve"> 2015</w:t>
      </w:r>
    </w:p>
    <w:p w14:paraId="64400474" w14:textId="480A91FD" w:rsidR="00EE1036" w:rsidRPr="005E6297" w:rsidRDefault="00927329" w:rsidP="00EE1036">
      <w:pPr>
        <w:jc w:val="center"/>
        <w:rPr>
          <w:rFonts w:ascii="Tahoma" w:hAnsi="Tahoma" w:cs="Tahoma"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 xml:space="preserve">Hotel </w:t>
      </w:r>
      <w:r w:rsidR="00F74FEE">
        <w:rPr>
          <w:rFonts w:ascii="Tahoma" w:hAnsi="Tahoma" w:cs="Tahoma"/>
          <w:bCs/>
          <w:color w:val="1F497D" w:themeColor="text2"/>
          <w:sz w:val="22"/>
        </w:rPr>
        <w:t>Santa Caterina</w:t>
      </w:r>
      <w:r w:rsidR="007C5B10">
        <w:rPr>
          <w:rFonts w:ascii="Tahoma" w:hAnsi="Tahoma" w:cs="Tahoma"/>
          <w:bCs/>
          <w:color w:val="1F497D" w:themeColor="text2"/>
          <w:sz w:val="22"/>
        </w:rPr>
        <w:t xml:space="preserve">, </w:t>
      </w:r>
      <w:r w:rsidR="00F74FEE">
        <w:rPr>
          <w:rFonts w:ascii="Tahoma" w:hAnsi="Tahoma" w:cs="Tahoma"/>
          <w:bCs/>
          <w:color w:val="1F497D" w:themeColor="text2"/>
          <w:sz w:val="22"/>
        </w:rPr>
        <w:t>Scalea</w:t>
      </w:r>
      <w:r w:rsidR="007C5B10">
        <w:rPr>
          <w:rFonts w:ascii="Tahoma" w:hAnsi="Tahoma" w:cs="Tahoma"/>
          <w:bCs/>
          <w:color w:val="1F497D" w:themeColor="text2"/>
          <w:sz w:val="22"/>
        </w:rPr>
        <w:t xml:space="preserve"> (</w:t>
      </w:r>
      <w:r>
        <w:rPr>
          <w:rFonts w:ascii="Tahoma" w:hAnsi="Tahoma" w:cs="Tahoma"/>
          <w:bCs/>
          <w:color w:val="1F497D" w:themeColor="text2"/>
          <w:sz w:val="22"/>
        </w:rPr>
        <w:t>C</w:t>
      </w:r>
      <w:r w:rsidR="007C5B10">
        <w:rPr>
          <w:rFonts w:ascii="Tahoma" w:hAnsi="Tahoma" w:cs="Tahoma"/>
          <w:bCs/>
          <w:color w:val="1F497D" w:themeColor="text2"/>
          <w:sz w:val="22"/>
        </w:rPr>
        <w:t>S</w:t>
      </w:r>
      <w:r>
        <w:rPr>
          <w:rFonts w:ascii="Tahoma" w:hAnsi="Tahoma" w:cs="Tahoma"/>
          <w:bCs/>
          <w:color w:val="1F497D" w:themeColor="text2"/>
          <w:sz w:val="22"/>
        </w:rPr>
        <w:t>)</w:t>
      </w:r>
    </w:p>
    <w:p w14:paraId="06F7B321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8E5357D" w14:textId="77777777" w:rsidR="005E6297" w:rsidRDefault="005E6297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14BD5971" w14:textId="77777777" w:rsidR="001E796B" w:rsidRDefault="001E796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79FBC6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Dati Personali obbligatori per la pratica E.C.M.</w:t>
      </w:r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Nato/a a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6E4CEE2F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  ] [  ] [  ] [  ] [  ] [  ] [  ] [  ] [  ] [  ] [  ] [  ] [  ] [  ] [  ] [  ]</w:t>
      </w:r>
    </w:p>
    <w:p w14:paraId="185A820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633B113F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348B458A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7C5B10">
        <w:rPr>
          <w:rFonts w:ascii="Tahoma" w:hAnsi="Tahoma" w:cs="Tahoma"/>
          <w:b/>
          <w:bCs/>
          <w:color w:val="1F497D" w:themeColor="text2"/>
        </w:rPr>
        <w:t>___________________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75B7C5E7" w14:textId="3974B46A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263024A2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  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  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0A0934" w:rsidRPr="005E6297">
        <w:rPr>
          <w:rFonts w:ascii="Tahoma" w:hAnsi="Tahoma" w:cs="Tahoma"/>
          <w:color w:val="1F497D" w:themeColor="text2"/>
          <w:szCs w:val="26"/>
        </w:rPr>
        <w:t>Senza occupazione[  ]</w:t>
      </w:r>
    </w:p>
    <w:p w14:paraId="1FFA1C1E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5E6297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F1D011E" w14:textId="77777777" w:rsidR="001E796B" w:rsidRDefault="001E796B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55D76424" w14:textId="09FB4B79" w:rsidR="005E6297" w:rsidRPr="005E6297" w:rsidRDefault="005E6297" w:rsidP="007C5B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5E6297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5E6297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5E6297">
        <w:rPr>
          <w:rFonts w:ascii="Tahoma" w:hAnsi="Tahoma" w:cs="Tahoma"/>
          <w:bCs/>
          <w:color w:val="1F497D" w:themeColor="text2"/>
        </w:rPr>
        <w:t xml:space="preserve"> ECM </w:t>
      </w:r>
      <w:r w:rsidR="00DF71BA" w:rsidRPr="00DF71BA">
        <w:rPr>
          <w:rFonts w:ascii="Tahoma" w:hAnsi="Tahoma" w:cs="Tahoma"/>
          <w:bCs/>
          <w:color w:val="1F497D" w:themeColor="text2"/>
        </w:rPr>
        <w:t>13</w:t>
      </w:r>
      <w:r w:rsidR="00F74FEE">
        <w:rPr>
          <w:rFonts w:ascii="Tahoma" w:hAnsi="Tahoma" w:cs="Tahoma"/>
          <w:bCs/>
          <w:color w:val="1F497D" w:themeColor="text2"/>
        </w:rPr>
        <w:t>4298</w:t>
      </w:r>
      <w:r w:rsidRPr="005E6297">
        <w:rPr>
          <w:rFonts w:ascii="Tahoma" w:hAnsi="Tahoma" w:cs="Tahoma"/>
          <w:bCs/>
          <w:color w:val="1F497D" w:themeColor="text2"/>
        </w:rPr>
        <w:t xml:space="preserve">, è accreditato per </w:t>
      </w:r>
      <w:r w:rsidR="00015883">
        <w:rPr>
          <w:rFonts w:ascii="Tahoma" w:hAnsi="Tahoma" w:cs="Tahoma"/>
          <w:b/>
          <w:bCs/>
          <w:color w:val="1F497D" w:themeColor="text2"/>
        </w:rPr>
        <w:t xml:space="preserve">BIOLOGI, DIETISTI, </w:t>
      </w:r>
      <w:r w:rsidRPr="005E6297">
        <w:rPr>
          <w:rFonts w:ascii="Tahoma" w:hAnsi="Tahoma" w:cs="Tahoma"/>
          <w:b/>
          <w:bCs/>
          <w:color w:val="1F497D" w:themeColor="text2"/>
        </w:rPr>
        <w:t xml:space="preserve">MEDICI CHIRURGHI </w:t>
      </w:r>
      <w:r w:rsidRPr="005E6297">
        <w:rPr>
          <w:rFonts w:ascii="Tahoma" w:hAnsi="Tahoma" w:cs="Tahoma"/>
          <w:bCs/>
          <w:color w:val="1F497D" w:themeColor="text2"/>
        </w:rPr>
        <w:t>(</w:t>
      </w:r>
      <w:r w:rsidR="001E796B">
        <w:rPr>
          <w:rFonts w:ascii="Tahoma" w:hAnsi="Tahoma" w:cs="Tahoma"/>
          <w:bCs/>
          <w:color w:val="1F497D" w:themeColor="text2"/>
        </w:rPr>
        <w:t>tutte le specializzazioni</w:t>
      </w:r>
      <w:r w:rsidRPr="005E6297">
        <w:rPr>
          <w:rFonts w:ascii="Tahoma" w:hAnsi="Tahoma" w:cs="Tahoma"/>
          <w:bCs/>
          <w:color w:val="1F497D" w:themeColor="text2"/>
        </w:rPr>
        <w:t>)</w:t>
      </w:r>
      <w:r w:rsidR="007C5B10">
        <w:rPr>
          <w:rFonts w:ascii="Tahoma" w:hAnsi="Tahoma" w:cs="Tahoma"/>
          <w:bCs/>
          <w:color w:val="1F497D" w:themeColor="text2"/>
        </w:rPr>
        <w:t xml:space="preserve"> </w:t>
      </w:r>
      <w:r w:rsidR="0005159D" w:rsidRPr="007C5B10">
        <w:rPr>
          <w:rFonts w:ascii="Tahoma" w:hAnsi="Tahoma" w:cs="Tahoma"/>
          <w:bCs/>
          <w:color w:val="1F497D" w:themeColor="text2"/>
        </w:rPr>
        <w:t>e</w:t>
      </w:r>
      <w:r w:rsidR="0005159D" w:rsidRPr="007C5B10">
        <w:rPr>
          <w:rFonts w:ascii="Tahoma" w:hAnsi="Tahoma" w:cs="Tahoma"/>
          <w:b/>
          <w:bCs/>
          <w:color w:val="1F497D" w:themeColor="text2"/>
        </w:rPr>
        <w:t xml:space="preserve"> </w:t>
      </w:r>
      <w:r w:rsidR="0005159D">
        <w:rPr>
          <w:rFonts w:ascii="Tahoma" w:hAnsi="Tahoma" w:cs="Tahoma"/>
          <w:b/>
          <w:bCs/>
          <w:color w:val="1F497D" w:themeColor="text2"/>
        </w:rPr>
        <w:t>PSICOLOGI</w:t>
      </w:r>
      <w:r w:rsidR="007C5B10" w:rsidRPr="007C5B10">
        <w:rPr>
          <w:rFonts w:ascii="Tahoma" w:hAnsi="Tahoma" w:cs="Tahoma"/>
          <w:b/>
          <w:bCs/>
          <w:color w:val="1F497D" w:themeColor="text2"/>
        </w:rPr>
        <w:t xml:space="preserve"> </w:t>
      </w:r>
      <w:r w:rsidRPr="005E6297">
        <w:rPr>
          <w:rFonts w:ascii="Tahoma" w:hAnsi="Tahoma" w:cs="Tahoma"/>
          <w:bCs/>
          <w:color w:val="1F497D" w:themeColor="text2"/>
        </w:rPr>
        <w:t xml:space="preserve">per un numero massimo di </w:t>
      </w:r>
      <w:r w:rsidR="005C4ECD">
        <w:rPr>
          <w:rFonts w:ascii="Tahoma" w:hAnsi="Tahoma" w:cs="Tahoma"/>
          <w:bCs/>
          <w:color w:val="1F497D" w:themeColor="text2"/>
        </w:rPr>
        <w:t>7</w:t>
      </w:r>
      <w:r w:rsidRPr="005E6297">
        <w:rPr>
          <w:rFonts w:ascii="Tahoma" w:hAnsi="Tahoma" w:cs="Tahoma"/>
          <w:bCs/>
          <w:color w:val="1F497D" w:themeColor="text2"/>
        </w:rPr>
        <w:t>0 partecipanti.</w:t>
      </w:r>
    </w:p>
    <w:p w14:paraId="4329911E" w14:textId="77777777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2CB11626" w14:textId="5AE674A2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Per iscriversi al corso è necessario compilare il presente modulo ed inviarlo via fax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r w:rsidR="005C4ECD">
        <w:rPr>
          <w:rFonts w:ascii="Tahoma" w:hAnsi="Tahoma" w:cs="Tahoma"/>
          <w:color w:val="1F497D" w:themeColor="text2"/>
        </w:rPr>
        <w:t>7</w:t>
      </w:r>
      <w:bookmarkStart w:id="0" w:name="_GoBack"/>
      <w:bookmarkEnd w:id="0"/>
      <w:r w:rsidRPr="005E6297">
        <w:rPr>
          <w:rFonts w:ascii="Tahoma" w:hAnsi="Tahoma" w:cs="Tahoma"/>
          <w:color w:val="1F497D" w:themeColor="text2"/>
        </w:rPr>
        <w:t xml:space="preserve">0 pervenute, da lunedì a venerdì ore 9:00 - 13:00 allo </w:t>
      </w:r>
      <w:r w:rsidRPr="005E6297">
        <w:rPr>
          <w:rFonts w:ascii="Tahoma" w:hAnsi="Tahoma" w:cs="Tahoma"/>
          <w:b/>
          <w:color w:val="1F497D" w:themeColor="text2"/>
        </w:rPr>
        <w:t>0984.837852</w:t>
      </w:r>
      <w:r w:rsidRPr="005E6297">
        <w:rPr>
          <w:rFonts w:ascii="Tahoma" w:hAnsi="Tahoma" w:cs="Tahoma"/>
          <w:color w:val="1F497D" w:themeColor="text2"/>
        </w:rPr>
        <w:t xml:space="preserve">. La partecipazione è gratuita. L’accesso al corso sarà stabilito secondo l’ordine cronologico basato sulla data </w:t>
      </w:r>
      <w:proofErr w:type="gramStart"/>
      <w:r w:rsidRPr="005E6297">
        <w:rPr>
          <w:rFonts w:ascii="Tahoma" w:hAnsi="Tahoma" w:cs="Tahoma"/>
          <w:color w:val="1F497D" w:themeColor="text2"/>
        </w:rPr>
        <w:t xml:space="preserve">di 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iscrizione pervenuta. </w:t>
      </w:r>
    </w:p>
    <w:p w14:paraId="20AB790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5D8653D4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6D4E2D52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6B2D9CB2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4FE146E2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054AD1C6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2E00D34B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2951959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225E3FAB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3408C7F3" w14:textId="57557210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86B07"/>
    <w:rsid w:val="001B4BCB"/>
    <w:rsid w:val="001E796B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C4ECD"/>
    <w:rsid w:val="005E6297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C5B10"/>
    <w:rsid w:val="007D33B4"/>
    <w:rsid w:val="008620E1"/>
    <w:rsid w:val="008A337E"/>
    <w:rsid w:val="008A4BF5"/>
    <w:rsid w:val="008B008B"/>
    <w:rsid w:val="008B6C9B"/>
    <w:rsid w:val="009173D4"/>
    <w:rsid w:val="00927329"/>
    <w:rsid w:val="009800F0"/>
    <w:rsid w:val="00A024B7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CD607C"/>
    <w:rsid w:val="00D1476F"/>
    <w:rsid w:val="00DB4938"/>
    <w:rsid w:val="00DE3474"/>
    <w:rsid w:val="00DF71BA"/>
    <w:rsid w:val="00E25144"/>
    <w:rsid w:val="00E91E7B"/>
    <w:rsid w:val="00EA7141"/>
    <w:rsid w:val="00EB70CD"/>
    <w:rsid w:val="00ED1F19"/>
    <w:rsid w:val="00EE1036"/>
    <w:rsid w:val="00F74FEE"/>
    <w:rsid w:val="00F8222D"/>
    <w:rsid w:val="00F86A51"/>
    <w:rsid w:val="00F916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407</Words>
  <Characters>2321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21</cp:revision>
  <cp:lastPrinted>2015-07-29T11:44:00Z</cp:lastPrinted>
  <dcterms:created xsi:type="dcterms:W3CDTF">2013-07-02T10:35:00Z</dcterms:created>
  <dcterms:modified xsi:type="dcterms:W3CDTF">2015-07-29T11:45:00Z</dcterms:modified>
</cp:coreProperties>
</file>