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2EA03B0F" w:rsidR="007536CB" w:rsidRPr="00690354" w:rsidRDefault="00462D6E" w:rsidP="00F8222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F497D" w:themeColor="text2"/>
        </w:rPr>
      </w:pPr>
      <w:r w:rsidRPr="00690354">
        <w:rPr>
          <w:rFonts w:ascii="Tahoma" w:hAnsi="Tahoma" w:cs="Tahoma"/>
          <w:b/>
          <w:color w:val="1F497D" w:themeColor="text2"/>
        </w:rPr>
        <w:t>MODULO DI PRE-ISCRIZIONE</w:t>
      </w:r>
    </w:p>
    <w:p w14:paraId="39C120EB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3B1EBFAE" w14:textId="77777777" w:rsidR="00321DCA" w:rsidRPr="00321DCA" w:rsidRDefault="00321DCA" w:rsidP="00321DCA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 w:rsidRPr="00321DCA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I CONGRESSO SIP CALABRIA - </w:t>
      </w:r>
      <w:proofErr w:type="spellStart"/>
      <w:r w:rsidRPr="00321DCA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CIPe</w:t>
      </w:r>
      <w:proofErr w:type="spellEnd"/>
    </w:p>
    <w:p w14:paraId="25AC3BF9" w14:textId="77777777" w:rsidR="00321DCA" w:rsidRPr="00321DCA" w:rsidRDefault="00321DCA" w:rsidP="00321DCA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 w:rsidRPr="00321DCA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XI CONGRESSO </w:t>
      </w:r>
      <w:proofErr w:type="spellStart"/>
      <w:r w:rsidRPr="00321DCA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CIPe</w:t>
      </w:r>
      <w:proofErr w:type="spellEnd"/>
      <w:r w:rsidRPr="00321DCA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 CALABRIA MODULI FORMATIVI IN PEDIATRIA</w:t>
      </w:r>
    </w:p>
    <w:p w14:paraId="3530E45E" w14:textId="01F3019F" w:rsidR="00EE1036" w:rsidRPr="005E6297" w:rsidRDefault="00BE0FA0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3 Dicembre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162B90">
        <w:rPr>
          <w:rFonts w:ascii="Tahoma" w:hAnsi="Tahoma" w:cs="Tahoma"/>
          <w:bCs/>
          <w:color w:val="1F497D" w:themeColor="text2"/>
        </w:rPr>
        <w:t>2016</w:t>
      </w:r>
    </w:p>
    <w:p w14:paraId="2FB5CCAE" w14:textId="37FE139D" w:rsidR="00EE1036" w:rsidRPr="00690354" w:rsidRDefault="00321DCA" w:rsidP="00FA73C9">
      <w:pPr>
        <w:jc w:val="center"/>
        <w:rPr>
          <w:rFonts w:ascii="Tahoma" w:hAnsi="Tahoma" w:cs="Tahoma"/>
          <w:bCs/>
          <w:color w:val="1F497D" w:themeColor="text2"/>
          <w:sz w:val="22"/>
        </w:rPr>
      </w:pPr>
      <w:r>
        <w:rPr>
          <w:rFonts w:ascii="Tahoma" w:hAnsi="Tahoma" w:cs="Tahoma"/>
          <w:bCs/>
          <w:color w:val="1F497D" w:themeColor="text2"/>
          <w:sz w:val="22"/>
        </w:rPr>
        <w:t>Hotel San Francesco Rende (CS)</w:t>
      </w:r>
    </w:p>
    <w:p w14:paraId="6C7A0394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2ADDC6A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C9891E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3422ED44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3AF51E26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892667A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53724BE2" w14:textId="77777777" w:rsidR="000A0934" w:rsidRPr="00462D6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0"/>
          <w:szCs w:val="30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462D6E">
        <w:rPr>
          <w:rFonts w:ascii="Tahoma" w:hAnsi="Tahoma" w:cs="Tahoma"/>
          <w:color w:val="1F497D" w:themeColor="text2"/>
          <w:sz w:val="28"/>
          <w:szCs w:val="26"/>
        </w:rPr>
        <w:t xml:space="preserve">. </w:t>
      </w:r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[</w:t>
      </w:r>
      <w:proofErr w:type="gramStart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 xml:space="preserve">  </w:t>
      </w:r>
      <w:proofErr w:type="gramEnd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] [  ] [  ] [  ] [  ] [  ] [  ] [  ] [  ] [  ] [  ] [  ] [  ] [  ] [  ] [  ]</w:t>
      </w:r>
    </w:p>
    <w:p w14:paraId="62D5F6B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4566AD9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0F1F1F6E" w14:textId="69BA9B2A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792C73">
        <w:rPr>
          <w:rFonts w:ascii="Tahoma" w:hAnsi="Tahoma" w:cs="Tahoma"/>
          <w:b/>
          <w:bCs/>
          <w:color w:val="1F497D" w:themeColor="text2"/>
        </w:rPr>
        <w:t xml:space="preserve">Medico Chirurgo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B97016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792C73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14:paraId="380565B3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21B5A58" w14:textId="4AEEA7E8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D17C74">
        <w:rPr>
          <w:rFonts w:ascii="Tahoma" w:hAnsi="Tahoma" w:cs="Tahoma"/>
          <w:color w:val="1F497D" w:themeColor="text2"/>
          <w:szCs w:val="26"/>
        </w:rPr>
        <w:t>Senza Occupazione</w:t>
      </w:r>
      <w:r w:rsidR="000A0934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2E65C566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1152B552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62ED8C2C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AC1133C" w14:textId="77777777" w:rsidR="00B97016" w:rsidRPr="005E6297" w:rsidRDefault="00B97016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5EA8B898" w14:textId="5581D3E0"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="002D39D6">
        <w:rPr>
          <w:rFonts w:ascii="Tahoma" w:hAnsi="Tahoma" w:cs="Tahoma"/>
          <w:bCs/>
          <w:color w:val="1F497D" w:themeColor="text2"/>
        </w:rPr>
        <w:t>162391</w:t>
      </w:r>
      <w:bookmarkStart w:id="0" w:name="_GoBack"/>
      <w:bookmarkEnd w:id="0"/>
      <w:r w:rsidRPr="00162B90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="00690354">
        <w:rPr>
          <w:rFonts w:ascii="Tahoma" w:hAnsi="Tahoma" w:cs="Tahoma"/>
          <w:b/>
          <w:bCs/>
          <w:color w:val="1F497D" w:themeColor="text2"/>
        </w:rPr>
        <w:t>MEDICI CHIRURGHI</w:t>
      </w:r>
      <w:r w:rsidR="00462D6E">
        <w:rPr>
          <w:rFonts w:ascii="Tahoma" w:hAnsi="Tahoma" w:cs="Tahoma"/>
          <w:b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(</w:t>
      </w:r>
      <w:r w:rsidR="00321DCA">
        <w:rPr>
          <w:rFonts w:ascii="Tahoma" w:hAnsi="Tahoma" w:cs="Tahoma"/>
          <w:bCs/>
          <w:color w:val="1F497D" w:themeColor="text2"/>
        </w:rPr>
        <w:t>tutte le specializzazioni</w:t>
      </w:r>
      <w:r w:rsidR="00882909">
        <w:rPr>
          <w:rFonts w:ascii="Tahoma" w:hAnsi="Tahoma" w:cs="Tahoma"/>
          <w:bCs/>
          <w:color w:val="1F497D" w:themeColor="text2"/>
        </w:rPr>
        <w:t>)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per un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C33556">
        <w:rPr>
          <w:rFonts w:ascii="Tahoma" w:hAnsi="Tahoma" w:cs="Tahoma"/>
          <w:bCs/>
          <w:color w:val="1F497D" w:themeColor="text2"/>
        </w:rPr>
        <w:t xml:space="preserve">numero massimo di </w:t>
      </w:r>
      <w:r w:rsidR="00321DCA">
        <w:rPr>
          <w:rFonts w:ascii="Tahoma" w:hAnsi="Tahoma" w:cs="Tahoma"/>
          <w:bCs/>
          <w:color w:val="1F497D" w:themeColor="text2"/>
        </w:rPr>
        <w:t>10</w:t>
      </w:r>
      <w:r w:rsidR="00690354">
        <w:rPr>
          <w:rFonts w:ascii="Tahoma" w:hAnsi="Tahoma" w:cs="Tahoma"/>
          <w:bCs/>
          <w:color w:val="1F497D" w:themeColor="text2"/>
        </w:rPr>
        <w:t>0</w:t>
      </w:r>
      <w:r w:rsidRPr="007E4712">
        <w:rPr>
          <w:rFonts w:ascii="Tahoma" w:hAnsi="Tahoma" w:cs="Tahoma"/>
          <w:bCs/>
          <w:color w:val="1F497D" w:themeColor="text2"/>
        </w:rPr>
        <w:t xml:space="preserve"> partecipanti.</w:t>
      </w:r>
      <w:r w:rsidR="00B97016">
        <w:rPr>
          <w:rFonts w:ascii="Tahoma" w:hAnsi="Tahoma" w:cs="Tahoma"/>
          <w:bCs/>
          <w:color w:val="1F497D" w:themeColor="text2"/>
        </w:rPr>
        <w:t xml:space="preserve"> L’iscrizione è gratuita e dà diritto all’accesso ai lavori scientifici, kit congressuale, colazione di </w:t>
      </w:r>
      <w:proofErr w:type="gramStart"/>
      <w:r w:rsidR="00B97016">
        <w:rPr>
          <w:rFonts w:ascii="Tahoma" w:hAnsi="Tahoma" w:cs="Tahoma"/>
          <w:bCs/>
          <w:color w:val="1F497D" w:themeColor="text2"/>
        </w:rPr>
        <w:t>lavoro</w:t>
      </w:r>
      <w:proofErr w:type="gramEnd"/>
      <w:r w:rsidR="00B97016">
        <w:rPr>
          <w:rFonts w:ascii="Tahoma" w:hAnsi="Tahoma" w:cs="Tahoma"/>
          <w:bCs/>
          <w:color w:val="1F497D" w:themeColor="text2"/>
        </w:rPr>
        <w:t xml:space="preserve"> e attestato ECM.</w:t>
      </w:r>
    </w:p>
    <w:p w14:paraId="6F9C31AE" w14:textId="447C2C6C" w:rsidR="00B97016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 xml:space="preserve">La consegna dell’attestato ECM è subordinata all’effettiva partecipazione all’intero programma formativo </w:t>
      </w:r>
      <w:proofErr w:type="gramStart"/>
      <w:r>
        <w:rPr>
          <w:rFonts w:ascii="Tahoma" w:hAnsi="Tahoma" w:cs="Tahoma"/>
          <w:bCs/>
          <w:color w:val="1F497D" w:themeColor="text2"/>
        </w:rPr>
        <w:t>ed</w:t>
      </w:r>
      <w:proofErr w:type="gramEnd"/>
      <w:r>
        <w:rPr>
          <w:rFonts w:ascii="Tahoma" w:hAnsi="Tahoma" w:cs="Tahoma"/>
          <w:bCs/>
          <w:color w:val="1F497D" w:themeColor="text2"/>
        </w:rPr>
        <w:t xml:space="preserve"> al superamento della verifica dell’apprendimento.</w:t>
      </w:r>
    </w:p>
    <w:p w14:paraId="09BE9AEE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43A34DB5" w14:textId="39CC36DF" w:rsidR="00462D6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Si prega di inviare</w:t>
      </w:r>
      <w:r w:rsidR="005E6297" w:rsidRPr="005E6297">
        <w:rPr>
          <w:rFonts w:ascii="Tahoma" w:hAnsi="Tahoma" w:cs="Tahoma"/>
          <w:color w:val="1F497D" w:themeColor="text2"/>
        </w:rPr>
        <w:t xml:space="preserve"> il </w:t>
      </w:r>
      <w:r>
        <w:rPr>
          <w:rFonts w:ascii="Tahoma" w:hAnsi="Tahoma" w:cs="Tahoma"/>
          <w:color w:val="1F497D" w:themeColor="text2"/>
        </w:rPr>
        <w:t xml:space="preserve">presente </w:t>
      </w:r>
      <w:r w:rsidR="005E6297" w:rsidRPr="005E6297">
        <w:rPr>
          <w:rFonts w:ascii="Tahoma" w:hAnsi="Tahoma" w:cs="Tahoma"/>
          <w:color w:val="1F497D" w:themeColor="text2"/>
        </w:rPr>
        <w:t>modulo</w:t>
      </w:r>
      <w:r>
        <w:rPr>
          <w:rFonts w:ascii="Tahoma" w:hAnsi="Tahoma" w:cs="Tahoma"/>
          <w:color w:val="1F497D" w:themeColor="text2"/>
        </w:rPr>
        <w:t>, compilato e sottoscritto,</w:t>
      </w:r>
      <w:r w:rsidR="005E6297" w:rsidRPr="005E6297">
        <w:rPr>
          <w:rFonts w:ascii="Tahoma" w:hAnsi="Tahoma" w:cs="Tahoma"/>
          <w:color w:val="1F497D" w:themeColor="text2"/>
        </w:rPr>
        <w:t xml:space="preserve"> via </w:t>
      </w:r>
      <w:r w:rsidR="005E6297" w:rsidRPr="0019182A">
        <w:rPr>
          <w:rFonts w:ascii="Tahoma" w:hAnsi="Tahoma" w:cs="Tahoma"/>
          <w:color w:val="1F497D" w:themeColor="text2"/>
        </w:rPr>
        <w:t xml:space="preserve">fax </w:t>
      </w:r>
      <w:r w:rsidR="005E6297" w:rsidRPr="005E6297">
        <w:rPr>
          <w:rFonts w:ascii="Tahoma" w:hAnsi="Tahoma" w:cs="Tahoma"/>
          <w:color w:val="1F497D" w:themeColor="text2"/>
        </w:rPr>
        <w:t>allo</w:t>
      </w:r>
      <w:r w:rsidR="005E6297"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="005E6297"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="005E6297" w:rsidRPr="00142948">
          <w:rPr>
            <w:rStyle w:val="Collegamentoipertestuale"/>
            <w:rFonts w:ascii="Tahoma" w:hAnsi="Tahoma" w:cs="Tahoma"/>
            <w:i/>
            <w:color w:val="1F497D" w:themeColor="text2"/>
          </w:rPr>
          <w:t>info@jbprof.com</w:t>
        </w:r>
      </w:hyperlink>
      <w:r w:rsidR="005E6297" w:rsidRPr="005E6297">
        <w:rPr>
          <w:rFonts w:ascii="Tahoma" w:hAnsi="Tahoma" w:cs="Tahoma"/>
          <w:color w:val="1F497D" w:themeColor="text2"/>
        </w:rPr>
        <w:t xml:space="preserve"> </w:t>
      </w:r>
    </w:p>
    <w:p w14:paraId="0448330F" w14:textId="77777777" w:rsidR="00462D6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</w:p>
    <w:p w14:paraId="704A4BAA" w14:textId="4B919F42" w:rsidR="005E6297" w:rsidRPr="00162B90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 xml:space="preserve">La preiscrizione dovrà essere confermata, pena l’esclusione, attraverso la registrazione </w:t>
      </w:r>
      <w:r w:rsidR="0019182A">
        <w:rPr>
          <w:rFonts w:ascii="Tahoma" w:hAnsi="Tahoma" w:cs="Tahoma"/>
          <w:color w:val="1F497D" w:themeColor="text2"/>
        </w:rPr>
        <w:t xml:space="preserve">presso la segreteria J&amp;B disponibile </w:t>
      </w:r>
      <w:r>
        <w:rPr>
          <w:rFonts w:ascii="Tahoma" w:hAnsi="Tahoma" w:cs="Tahoma"/>
          <w:color w:val="1F497D" w:themeColor="text2"/>
        </w:rPr>
        <w:t>in sede congressuale</w:t>
      </w:r>
      <w:r w:rsidR="00690354">
        <w:rPr>
          <w:rFonts w:ascii="Tahoma" w:hAnsi="Tahoma" w:cs="Tahoma"/>
          <w:color w:val="1F497D" w:themeColor="text2"/>
        </w:rPr>
        <w:t xml:space="preserve">, </w:t>
      </w:r>
      <w:proofErr w:type="gramStart"/>
      <w:r w:rsidR="00690354">
        <w:rPr>
          <w:rFonts w:ascii="Tahoma" w:hAnsi="Tahoma" w:cs="Tahoma"/>
          <w:color w:val="1F497D" w:themeColor="text2"/>
        </w:rPr>
        <w:t>entro e</w:t>
      </w:r>
      <w:r w:rsidR="00577326">
        <w:rPr>
          <w:rFonts w:ascii="Tahoma" w:hAnsi="Tahoma" w:cs="Tahoma"/>
          <w:color w:val="1F497D" w:themeColor="text2"/>
        </w:rPr>
        <w:t xml:space="preserve"> non oltre</w:t>
      </w:r>
      <w:proofErr w:type="gramEnd"/>
      <w:r w:rsidR="00577326">
        <w:rPr>
          <w:rFonts w:ascii="Tahoma" w:hAnsi="Tahoma" w:cs="Tahoma"/>
          <w:color w:val="1F497D" w:themeColor="text2"/>
        </w:rPr>
        <w:t xml:space="preserve"> le ore 8</w:t>
      </w:r>
      <w:r w:rsidR="00690354">
        <w:rPr>
          <w:rFonts w:ascii="Tahoma" w:hAnsi="Tahoma" w:cs="Tahoma"/>
          <w:color w:val="1F497D" w:themeColor="text2"/>
        </w:rPr>
        <w:t>:30</w:t>
      </w:r>
      <w:r w:rsidR="0019182A">
        <w:rPr>
          <w:rFonts w:ascii="Tahoma" w:hAnsi="Tahoma" w:cs="Tahoma"/>
          <w:color w:val="1F497D" w:themeColor="text2"/>
        </w:rPr>
        <w:t xml:space="preserve">. </w:t>
      </w:r>
      <w:r w:rsidR="005E6297" w:rsidRPr="005E6297">
        <w:rPr>
          <w:rFonts w:ascii="Tahoma" w:hAnsi="Tahoma" w:cs="Tahoma"/>
          <w:color w:val="1F497D" w:themeColor="text2"/>
        </w:rPr>
        <w:t xml:space="preserve">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di </w:t>
      </w:r>
      <w:r w:rsidR="00142948">
        <w:rPr>
          <w:rFonts w:ascii="Tahoma" w:hAnsi="Tahoma" w:cs="Tahoma"/>
          <w:color w:val="1F497D" w:themeColor="text2"/>
        </w:rPr>
        <w:t>registrazione.</w:t>
      </w:r>
      <w:r w:rsidR="0019182A">
        <w:rPr>
          <w:rFonts w:ascii="Tahoma" w:hAnsi="Tahoma" w:cs="Tahoma"/>
          <w:color w:val="1F497D" w:themeColor="text2"/>
        </w:rPr>
        <w:t xml:space="preserve"> </w:t>
      </w:r>
    </w:p>
    <w:p w14:paraId="2393EC9F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44ADE061" w14:textId="77777777" w:rsidR="00142948" w:rsidRPr="00B97016" w:rsidRDefault="00142948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7CE94FA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6E063573" w14:textId="77777777" w:rsidR="001E796B" w:rsidRPr="00B97016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  <w:szCs w:val="28"/>
        </w:rPr>
      </w:pPr>
    </w:p>
    <w:p w14:paraId="7F3D65E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717B22C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BF17692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95E8FE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93575"/>
    <w:rsid w:val="002951D6"/>
    <w:rsid w:val="002C32A1"/>
    <w:rsid w:val="002D0BD0"/>
    <w:rsid w:val="002D39D6"/>
    <w:rsid w:val="002D736D"/>
    <w:rsid w:val="002E5CF7"/>
    <w:rsid w:val="00321DCA"/>
    <w:rsid w:val="00334521"/>
    <w:rsid w:val="003E2DCC"/>
    <w:rsid w:val="00462D6E"/>
    <w:rsid w:val="004B5DF9"/>
    <w:rsid w:val="00577326"/>
    <w:rsid w:val="00595667"/>
    <w:rsid w:val="005B0ECB"/>
    <w:rsid w:val="005C4ECD"/>
    <w:rsid w:val="005E6297"/>
    <w:rsid w:val="005F1EE1"/>
    <w:rsid w:val="00690354"/>
    <w:rsid w:val="006B36F1"/>
    <w:rsid w:val="006B4710"/>
    <w:rsid w:val="006D4584"/>
    <w:rsid w:val="006E2BB0"/>
    <w:rsid w:val="006F5E4C"/>
    <w:rsid w:val="006F6989"/>
    <w:rsid w:val="00701547"/>
    <w:rsid w:val="00722127"/>
    <w:rsid w:val="00745177"/>
    <w:rsid w:val="007536CB"/>
    <w:rsid w:val="0076076C"/>
    <w:rsid w:val="00775B01"/>
    <w:rsid w:val="00792C73"/>
    <w:rsid w:val="007B24BB"/>
    <w:rsid w:val="007C5B10"/>
    <w:rsid w:val="007D33B4"/>
    <w:rsid w:val="007E4712"/>
    <w:rsid w:val="008620E1"/>
    <w:rsid w:val="00882909"/>
    <w:rsid w:val="008A337E"/>
    <w:rsid w:val="008A4BF5"/>
    <w:rsid w:val="008B008B"/>
    <w:rsid w:val="008B6C9B"/>
    <w:rsid w:val="009173D4"/>
    <w:rsid w:val="00927329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61596"/>
    <w:rsid w:val="00B95CB6"/>
    <w:rsid w:val="00B97016"/>
    <w:rsid w:val="00BD4A17"/>
    <w:rsid w:val="00BE0FA0"/>
    <w:rsid w:val="00C33556"/>
    <w:rsid w:val="00C37EFC"/>
    <w:rsid w:val="00CD607C"/>
    <w:rsid w:val="00D1476F"/>
    <w:rsid w:val="00D17C74"/>
    <w:rsid w:val="00DB4938"/>
    <w:rsid w:val="00DE3474"/>
    <w:rsid w:val="00DF71BA"/>
    <w:rsid w:val="00E25144"/>
    <w:rsid w:val="00E77664"/>
    <w:rsid w:val="00E91E7B"/>
    <w:rsid w:val="00EA7141"/>
    <w:rsid w:val="00EB70CD"/>
    <w:rsid w:val="00ED1F19"/>
    <w:rsid w:val="00EE1036"/>
    <w:rsid w:val="00EE4547"/>
    <w:rsid w:val="00EF397C"/>
    <w:rsid w:val="00F74FEE"/>
    <w:rsid w:val="00F8222D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439</Words>
  <Characters>2503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46</cp:revision>
  <cp:lastPrinted>2016-03-21T14:53:00Z</cp:lastPrinted>
  <dcterms:created xsi:type="dcterms:W3CDTF">2013-07-02T10:35:00Z</dcterms:created>
  <dcterms:modified xsi:type="dcterms:W3CDTF">2016-10-19T08:15:00Z</dcterms:modified>
</cp:coreProperties>
</file>